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2C6" w:rsidRDefault="003F4F77" w:rsidP="003822C6">
      <w:pPr>
        <w:spacing w:after="120"/>
        <w:jc w:val="center"/>
        <w:rPr>
          <w:b/>
          <w:sz w:val="22"/>
        </w:rPr>
      </w:pPr>
      <w:r w:rsidRPr="003F4F77">
        <w:rPr>
          <w:b/>
          <w:sz w:val="22"/>
        </w:rPr>
        <w:t xml:space="preserve">Session </w:t>
      </w:r>
      <w:r w:rsidR="00630572">
        <w:rPr>
          <w:b/>
          <w:sz w:val="22"/>
        </w:rPr>
        <w:t>2</w:t>
      </w:r>
      <w:r w:rsidRPr="003F4F77">
        <w:rPr>
          <w:b/>
          <w:sz w:val="22"/>
        </w:rPr>
        <w:t xml:space="preserve"> </w:t>
      </w:r>
      <w:r w:rsidR="003822C6" w:rsidRPr="003F4F77">
        <w:rPr>
          <w:b/>
          <w:sz w:val="22"/>
        </w:rPr>
        <w:t>Case Scenario</w:t>
      </w:r>
    </w:p>
    <w:p w:rsidR="003822C6" w:rsidRPr="003F4F77" w:rsidRDefault="003822C6" w:rsidP="003822C6">
      <w:pPr>
        <w:spacing w:after="120"/>
        <w:jc w:val="center"/>
        <w:rPr>
          <w:b/>
          <w:sz w:val="22"/>
        </w:rPr>
      </w:pPr>
      <w:bookmarkStart w:id="0" w:name="_GoBack"/>
      <w:bookmarkEnd w:id="0"/>
      <w:r w:rsidRPr="003F4F77">
        <w:rPr>
          <w:b/>
          <w:sz w:val="22"/>
        </w:rPr>
        <w:t xml:space="preserve">From the Macro- to the Micro-Level: Implementing Fuel Subsidy Reforms </w:t>
      </w:r>
    </w:p>
    <w:p w:rsidR="003822C6" w:rsidRPr="00317F56" w:rsidRDefault="003822C6" w:rsidP="003822C6">
      <w:pPr>
        <w:pStyle w:val="ListParagraph"/>
        <w:numPr>
          <w:ilvl w:val="0"/>
          <w:numId w:val="8"/>
        </w:numPr>
        <w:rPr>
          <w:b/>
        </w:rPr>
      </w:pPr>
      <w:r w:rsidRPr="00317F56">
        <w:rPr>
          <w:b/>
        </w:rPr>
        <w:t>Scenario</w:t>
      </w:r>
      <w:r>
        <w:rPr>
          <w:rStyle w:val="FootnoteReference"/>
          <w:b/>
        </w:rPr>
        <w:footnoteReference w:id="1"/>
      </w:r>
    </w:p>
    <w:p w:rsidR="003822C6" w:rsidRDefault="003822C6" w:rsidP="003822C6">
      <w:r>
        <w:t xml:space="preserve">Case scenario 2 takes place in a country in Latin America with a population of </w:t>
      </w:r>
      <w:r w:rsidR="00E3003F">
        <w:t>around 2</w:t>
      </w:r>
      <w:r>
        <w:t xml:space="preserve">0 million people. The country is a petroleum producer (value of total exports amounted to US$ </w:t>
      </w:r>
      <w:r w:rsidR="00E3003F">
        <w:t>20</w:t>
      </w:r>
      <w:r>
        <w:t xml:space="preserve"> billion in 2012). Nevertheless, petroleum products, such as fuel, are relatively costly and unaffordable for a large part of the population, as </w:t>
      </w:r>
      <w:r w:rsidRPr="008C5BBA">
        <w:t xml:space="preserve">almost all of the oil extracted </w:t>
      </w:r>
      <w:r>
        <w:t xml:space="preserve">is refined overseas. For a long time, the Government has therefore been subsidizing fuel with over US$ </w:t>
      </w:r>
      <w:r w:rsidR="00E3003F">
        <w:t>2</w:t>
      </w:r>
      <w:r>
        <w:t xml:space="preserve"> billion per year (</w:t>
      </w:r>
      <w:r w:rsidR="00E3003F">
        <w:t>30</w:t>
      </w:r>
      <w:r w:rsidR="00825379">
        <w:t>%</w:t>
      </w:r>
      <w:r w:rsidR="00825379" w:rsidRPr="00317F56">
        <w:t xml:space="preserve"> </w:t>
      </w:r>
      <w:r>
        <w:t>of its total expenditures and about 4%</w:t>
      </w:r>
      <w:r w:rsidRPr="00317F56">
        <w:t xml:space="preserve"> of </w:t>
      </w:r>
      <w:r>
        <w:t xml:space="preserve">the </w:t>
      </w:r>
      <w:r w:rsidRPr="00317F56">
        <w:t>GDP</w:t>
      </w:r>
      <w:r>
        <w:t xml:space="preserve">). Two weeks ago, the Government decided to completely remove the subsidy. Expected social and environmental benefits of the subsidy removal include: </w:t>
      </w:r>
    </w:p>
    <w:p w:rsidR="003822C6" w:rsidRDefault="003822C6" w:rsidP="003822C6">
      <w:pPr>
        <w:pStyle w:val="ListParagraph"/>
        <w:numPr>
          <w:ilvl w:val="0"/>
          <w:numId w:val="9"/>
        </w:numPr>
      </w:pPr>
      <w:r>
        <w:t>Saved Government expenditures could be redirected towards other sectors such as health, education, and infrastructure;</w:t>
      </w:r>
    </w:p>
    <w:p w:rsidR="003822C6" w:rsidRDefault="003822C6" w:rsidP="003822C6">
      <w:pPr>
        <w:pStyle w:val="ListParagraph"/>
        <w:numPr>
          <w:ilvl w:val="0"/>
          <w:numId w:val="9"/>
        </w:numPr>
      </w:pPr>
      <w:r>
        <w:t xml:space="preserve">Fuel consumption and hence CO2 emissions are expected to go down. </w:t>
      </w:r>
    </w:p>
    <w:p w:rsidR="003822C6" w:rsidRDefault="003822C6" w:rsidP="003822C6">
      <w:r>
        <w:t xml:space="preserve">However, since the removal of the subsidy has been announced, the country has been paralyzed by a major strike. Demonstrators protest against rising costs for food and transportation due to higher fuel prices. </w:t>
      </w:r>
    </w:p>
    <w:p w:rsidR="003822C6" w:rsidRPr="00317F56" w:rsidRDefault="003822C6" w:rsidP="003822C6">
      <w:pPr>
        <w:pStyle w:val="ListParagraph"/>
        <w:numPr>
          <w:ilvl w:val="0"/>
          <w:numId w:val="8"/>
        </w:numPr>
        <w:rPr>
          <w:b/>
        </w:rPr>
      </w:pPr>
      <w:r w:rsidRPr="00317F56">
        <w:rPr>
          <w:b/>
        </w:rPr>
        <w:t>Working Group Assignment</w:t>
      </w:r>
    </w:p>
    <w:p w:rsidR="003822C6" w:rsidRDefault="003822C6" w:rsidP="003822C6">
      <w:r>
        <w:t>The President has approached development partners to ask for policy advice on how to solve the crisis. An advisory group with representatives from different bilateral and multi-lateral development agencies has been created with the mandate to develop a post-subsidy action plan. Specific questions to be addressed by the group include:</w:t>
      </w:r>
    </w:p>
    <w:p w:rsidR="003822C6" w:rsidRPr="007D16D2" w:rsidRDefault="003822C6" w:rsidP="003822C6">
      <w:pPr>
        <w:numPr>
          <w:ilvl w:val="0"/>
          <w:numId w:val="12"/>
        </w:numPr>
        <w:ind w:left="360"/>
        <w:contextualSpacing/>
        <w:jc w:val="left"/>
        <w:rPr>
          <w:szCs w:val="20"/>
        </w:rPr>
      </w:pPr>
      <w:r w:rsidRPr="007D16D2">
        <w:rPr>
          <w:szCs w:val="20"/>
        </w:rPr>
        <w:t xml:space="preserve">What </w:t>
      </w:r>
      <w:r w:rsidRPr="007D16D2">
        <w:rPr>
          <w:b/>
          <w:i/>
          <w:szCs w:val="20"/>
        </w:rPr>
        <w:t>measures/actions</w:t>
      </w:r>
      <w:r w:rsidRPr="007D16D2">
        <w:rPr>
          <w:szCs w:val="20"/>
        </w:rPr>
        <w:t xml:space="preserve"> could be taken at the macro</w:t>
      </w:r>
      <w:r>
        <w:rPr>
          <w:szCs w:val="20"/>
        </w:rPr>
        <w:t>-</w:t>
      </w:r>
      <w:r w:rsidRPr="007D16D2">
        <w:rPr>
          <w:szCs w:val="20"/>
        </w:rPr>
        <w:t xml:space="preserve">, </w:t>
      </w:r>
      <w:proofErr w:type="spellStart"/>
      <w:r w:rsidRPr="007D16D2">
        <w:rPr>
          <w:szCs w:val="20"/>
        </w:rPr>
        <w:t>meso</w:t>
      </w:r>
      <w:proofErr w:type="spellEnd"/>
      <w:r>
        <w:rPr>
          <w:szCs w:val="20"/>
        </w:rPr>
        <w:t>-</w:t>
      </w:r>
      <w:r w:rsidRPr="007D16D2">
        <w:rPr>
          <w:szCs w:val="20"/>
        </w:rPr>
        <w:t xml:space="preserve"> and micro-levels respectively</w:t>
      </w:r>
      <w:r>
        <w:rPr>
          <w:szCs w:val="20"/>
        </w:rPr>
        <w:t xml:space="preserve"> to</w:t>
      </w:r>
      <w:r w:rsidRPr="007D16D2">
        <w:rPr>
          <w:szCs w:val="20"/>
        </w:rPr>
        <w:t xml:space="preserve"> </w:t>
      </w:r>
      <w:r>
        <w:rPr>
          <w:szCs w:val="20"/>
        </w:rPr>
        <w:t xml:space="preserve">implement the fuel subsidy reform </w:t>
      </w:r>
      <w:r w:rsidRPr="007D16D2">
        <w:rPr>
          <w:szCs w:val="20"/>
        </w:rPr>
        <w:t>in line with green economy considerations?</w:t>
      </w:r>
    </w:p>
    <w:p w:rsidR="003822C6" w:rsidRPr="007D16D2" w:rsidRDefault="003822C6" w:rsidP="003822C6">
      <w:pPr>
        <w:contextualSpacing/>
        <w:rPr>
          <w:szCs w:val="20"/>
        </w:rPr>
      </w:pPr>
    </w:p>
    <w:p w:rsidR="003822C6" w:rsidRPr="007D16D2" w:rsidRDefault="003822C6" w:rsidP="003822C6">
      <w:pPr>
        <w:numPr>
          <w:ilvl w:val="0"/>
          <w:numId w:val="12"/>
        </w:numPr>
        <w:ind w:left="360"/>
        <w:contextualSpacing/>
        <w:jc w:val="left"/>
        <w:rPr>
          <w:szCs w:val="20"/>
        </w:rPr>
      </w:pPr>
      <w:r w:rsidRPr="007D16D2">
        <w:rPr>
          <w:szCs w:val="20"/>
        </w:rPr>
        <w:t>Who are the key actors and change agents at each level and what could be there role? What contribution can development cooperation play?</w:t>
      </w:r>
    </w:p>
    <w:p w:rsidR="003822C6" w:rsidRPr="007D16D2" w:rsidRDefault="003822C6" w:rsidP="003822C6">
      <w:pPr>
        <w:contextualSpacing/>
        <w:rPr>
          <w:szCs w:val="20"/>
        </w:rPr>
      </w:pPr>
    </w:p>
    <w:p w:rsidR="003822C6" w:rsidRDefault="003822C6" w:rsidP="003822C6">
      <w:pPr>
        <w:numPr>
          <w:ilvl w:val="0"/>
          <w:numId w:val="12"/>
        </w:numPr>
        <w:ind w:left="360"/>
        <w:contextualSpacing/>
        <w:jc w:val="left"/>
      </w:pPr>
      <w:r w:rsidRPr="007D16D2">
        <w:rPr>
          <w:szCs w:val="20"/>
        </w:rPr>
        <w:t xml:space="preserve">What are possible impediments and challenges in fostering strategic change? </w:t>
      </w:r>
    </w:p>
    <w:p w:rsidR="003822C6" w:rsidRDefault="003822C6" w:rsidP="003822C6">
      <w:pPr>
        <w:pStyle w:val="ListParagraph"/>
        <w:numPr>
          <w:ilvl w:val="0"/>
          <w:numId w:val="8"/>
        </w:numPr>
        <w:rPr>
          <w:b/>
        </w:rPr>
      </w:pPr>
      <w:r w:rsidRPr="00317F56">
        <w:rPr>
          <w:b/>
        </w:rPr>
        <w:t>Additional Information</w:t>
      </w:r>
    </w:p>
    <w:p w:rsidR="003822C6" w:rsidRPr="008D2956" w:rsidRDefault="003822C6" w:rsidP="003822C6">
      <w:pPr>
        <w:spacing w:after="120"/>
        <w:rPr>
          <w:szCs w:val="20"/>
        </w:rPr>
      </w:pPr>
      <w:r w:rsidRPr="008D2956">
        <w:rPr>
          <w:szCs w:val="20"/>
        </w:rPr>
        <w:t xml:space="preserve">In </w:t>
      </w:r>
      <w:r>
        <w:rPr>
          <w:szCs w:val="20"/>
        </w:rPr>
        <w:t>its deliberations</w:t>
      </w:r>
      <w:r w:rsidRPr="008D2956">
        <w:rPr>
          <w:szCs w:val="20"/>
        </w:rPr>
        <w:t>, the group may consider the following information</w:t>
      </w:r>
      <w:r>
        <w:rPr>
          <w:szCs w:val="20"/>
        </w:rPr>
        <w:t>:</w:t>
      </w:r>
    </w:p>
    <w:p w:rsidR="003822C6" w:rsidRDefault="003822C6" w:rsidP="003822C6">
      <w:pPr>
        <w:pStyle w:val="ListParagraph"/>
        <w:numPr>
          <w:ilvl w:val="0"/>
          <w:numId w:val="11"/>
        </w:numPr>
      </w:pPr>
      <w:r>
        <w:lastRenderedPageBreak/>
        <w:t>The country’s mineral richness has</w:t>
      </w:r>
      <w:r w:rsidRPr="00E620A9">
        <w:t xml:space="preserve"> not resulted in a significant improvement in the quality of life for the majority of </w:t>
      </w:r>
      <w:r>
        <w:t>its</w:t>
      </w:r>
      <w:r w:rsidRPr="00E620A9">
        <w:t xml:space="preserve"> citizens, 54</w:t>
      </w:r>
      <w:r w:rsidR="00825379">
        <w:t xml:space="preserve">% </w:t>
      </w:r>
      <w:r w:rsidRPr="00E620A9">
        <w:t>of whom live below the national poverty line.</w:t>
      </w:r>
    </w:p>
    <w:p w:rsidR="003822C6" w:rsidRDefault="003822C6" w:rsidP="003822C6">
      <w:pPr>
        <w:pStyle w:val="ListParagraph"/>
        <w:numPr>
          <w:ilvl w:val="0"/>
          <w:numId w:val="11"/>
        </w:numPr>
      </w:pPr>
      <w:r>
        <w:t xml:space="preserve">The </w:t>
      </w:r>
      <w:r w:rsidRPr="00C22449">
        <w:t xml:space="preserve">poor </w:t>
      </w:r>
      <w:r>
        <w:t>population relies</w:t>
      </w:r>
      <w:r w:rsidRPr="00C22449">
        <w:t xml:space="preserve"> primarily on public transportation as such their per capita fuel consumption is significantly less than the country’s rich, who generally use private vehicles.</w:t>
      </w:r>
    </w:p>
    <w:p w:rsidR="003822C6" w:rsidRDefault="003822C6" w:rsidP="003822C6">
      <w:pPr>
        <w:pStyle w:val="ListParagraph"/>
        <w:numPr>
          <w:ilvl w:val="0"/>
          <w:numId w:val="10"/>
        </w:numPr>
      </w:pPr>
      <w:r>
        <w:t xml:space="preserve">The </w:t>
      </w:r>
      <w:r w:rsidRPr="00CF3327">
        <w:t xml:space="preserve">fuel subsidy </w:t>
      </w:r>
      <w:r>
        <w:t xml:space="preserve">had </w:t>
      </w:r>
      <w:r w:rsidRPr="00CF3327">
        <w:t>crowd</w:t>
      </w:r>
      <w:r>
        <w:t>ed</w:t>
      </w:r>
      <w:r w:rsidRPr="00CF3327">
        <w:t xml:space="preserve"> out other devel</w:t>
      </w:r>
      <w:r>
        <w:t xml:space="preserve">opment spending. By comparison, </w:t>
      </w:r>
      <w:r w:rsidRPr="00CF3327">
        <w:t xml:space="preserve">total </w:t>
      </w:r>
      <w:r>
        <w:t xml:space="preserve">national </w:t>
      </w:r>
      <w:r w:rsidRPr="00CF3327">
        <w:t>allocation for education is about</w:t>
      </w:r>
      <w:r>
        <w:t xml:space="preserve"> US</w:t>
      </w:r>
      <w:r w:rsidRPr="00CF3327">
        <w:t>$</w:t>
      </w:r>
      <w:r>
        <w:t xml:space="preserve"> </w:t>
      </w:r>
      <w:r w:rsidR="006D4923">
        <w:t>0</w:t>
      </w:r>
      <w:r w:rsidRPr="00CF3327">
        <w:t>.</w:t>
      </w:r>
      <w:r w:rsidR="006D4923">
        <w:t>5</w:t>
      </w:r>
      <w:r w:rsidRPr="00CF3327">
        <w:t xml:space="preserve"> billion and </w:t>
      </w:r>
      <w:r>
        <w:t xml:space="preserve">US$ </w:t>
      </w:r>
      <w:r w:rsidR="006D4923">
        <w:t>0</w:t>
      </w:r>
      <w:r>
        <w:t xml:space="preserve">.8 billion </w:t>
      </w:r>
      <w:r w:rsidRPr="00CF3327">
        <w:t>for health care.</w:t>
      </w:r>
    </w:p>
    <w:p w:rsidR="003822C6" w:rsidRPr="00CF3327" w:rsidRDefault="003822C6" w:rsidP="003822C6">
      <w:pPr>
        <w:pStyle w:val="ListParagraph"/>
        <w:numPr>
          <w:ilvl w:val="0"/>
          <w:numId w:val="10"/>
        </w:numPr>
      </w:pPr>
      <w:r w:rsidRPr="00396C73">
        <w:t xml:space="preserve">The </w:t>
      </w:r>
      <w:r>
        <w:t>nation-wide protests</w:t>
      </w:r>
      <w:r w:rsidRPr="00396C73">
        <w:t xml:space="preserve"> </w:t>
      </w:r>
      <w:r>
        <w:t>are starting to affect the oil production and multinational oil companies are calling upon the Government to find a solution</w:t>
      </w:r>
      <w:r w:rsidRPr="00396C73">
        <w:t>.</w:t>
      </w:r>
    </w:p>
    <w:p w:rsidR="003822C6" w:rsidRDefault="003822C6" w:rsidP="003822C6">
      <w:pPr>
        <w:pStyle w:val="ListParagraph"/>
        <w:numPr>
          <w:ilvl w:val="0"/>
          <w:numId w:val="10"/>
        </w:numPr>
      </w:pPr>
      <w:r>
        <w:t xml:space="preserve">The strike is being spearheaded by the influential Labor Congress with over </w:t>
      </w:r>
      <w:r w:rsidR="006D4923">
        <w:t xml:space="preserve">2 </w:t>
      </w:r>
      <w:r>
        <w:t>million members.</w:t>
      </w:r>
    </w:p>
    <w:p w:rsidR="00114EE1" w:rsidRDefault="00114EE1" w:rsidP="003822C6">
      <w:pPr>
        <w:pStyle w:val="ListParagraph"/>
        <w:numPr>
          <w:ilvl w:val="0"/>
          <w:numId w:val="10"/>
        </w:numPr>
      </w:pPr>
      <w:r>
        <w:t xml:space="preserve">The industrial sector is not developed. However, a first oil refinery was just inaugurated. </w:t>
      </w:r>
    </w:p>
    <w:p w:rsidR="00114EE1" w:rsidRDefault="00114EE1" w:rsidP="003822C6">
      <w:pPr>
        <w:pStyle w:val="ListParagraph"/>
        <w:numPr>
          <w:ilvl w:val="0"/>
          <w:numId w:val="10"/>
        </w:numPr>
      </w:pPr>
      <w:r>
        <w:t>Other major sectors in the country include forestry and mineral extraction</w:t>
      </w:r>
      <w:r w:rsidR="006D4923">
        <w:t>.</w:t>
      </w:r>
    </w:p>
    <w:p w:rsidR="003822C6" w:rsidRDefault="003822C6" w:rsidP="003822C6">
      <w:pPr>
        <w:pStyle w:val="ListParagraph"/>
        <w:ind w:left="360"/>
      </w:pPr>
    </w:p>
    <w:p w:rsidR="003822C6" w:rsidRPr="004D3AF2" w:rsidRDefault="003822C6" w:rsidP="003822C6">
      <w:pPr>
        <w:pStyle w:val="ListParagraph"/>
        <w:numPr>
          <w:ilvl w:val="0"/>
          <w:numId w:val="8"/>
        </w:numPr>
        <w:rPr>
          <w:b/>
        </w:rPr>
      </w:pPr>
      <w:r w:rsidRPr="004D3AF2">
        <w:rPr>
          <w:b/>
        </w:rPr>
        <w:t>Group Reporting Template</w:t>
      </w:r>
    </w:p>
    <w:tbl>
      <w:tblPr>
        <w:tblStyle w:val="TableGrid"/>
        <w:tblpPr w:leftFromText="180" w:rightFromText="180" w:vertAnchor="text" w:horzAnchor="margin" w:tblpX="108" w:tblpY="34"/>
        <w:tblW w:w="0" w:type="auto"/>
        <w:tblLook w:val="04A0" w:firstRow="1" w:lastRow="0" w:firstColumn="1" w:lastColumn="0" w:noHBand="0" w:noVBand="1"/>
      </w:tblPr>
      <w:tblGrid>
        <w:gridCol w:w="1998"/>
        <w:gridCol w:w="2400"/>
        <w:gridCol w:w="2400"/>
        <w:gridCol w:w="2400"/>
      </w:tblGrid>
      <w:tr w:rsidR="003822C6" w:rsidRPr="00A10EF9" w:rsidTr="002F015A">
        <w:tc>
          <w:tcPr>
            <w:tcW w:w="1998" w:type="dxa"/>
          </w:tcPr>
          <w:p w:rsidR="003822C6" w:rsidRPr="00A10EF9" w:rsidRDefault="003822C6" w:rsidP="002F015A">
            <w:pPr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2400" w:type="dxa"/>
          </w:tcPr>
          <w:p w:rsidR="003822C6" w:rsidRPr="00A10EF9" w:rsidRDefault="003822C6" w:rsidP="002F015A">
            <w:pPr>
              <w:contextualSpacing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Macro-Level Action</w:t>
            </w:r>
          </w:p>
        </w:tc>
        <w:tc>
          <w:tcPr>
            <w:tcW w:w="2400" w:type="dxa"/>
          </w:tcPr>
          <w:p w:rsidR="003822C6" w:rsidRPr="00A10EF9" w:rsidRDefault="003822C6" w:rsidP="002F015A">
            <w:pPr>
              <w:contextualSpacing/>
              <w:jc w:val="center"/>
              <w:rPr>
                <w:rFonts w:eastAsia="Calibri" w:cs="Times New Roman"/>
              </w:rPr>
            </w:pPr>
            <w:proofErr w:type="spellStart"/>
            <w:r w:rsidRPr="00A10EF9">
              <w:rPr>
                <w:rFonts w:eastAsia="Calibri" w:cs="Times New Roman"/>
              </w:rPr>
              <w:t>Meso</w:t>
            </w:r>
            <w:proofErr w:type="spellEnd"/>
            <w:r w:rsidRPr="00A10EF9">
              <w:rPr>
                <w:rFonts w:eastAsia="Calibri" w:cs="Times New Roman"/>
              </w:rPr>
              <w:t>-Level</w:t>
            </w:r>
            <w:r>
              <w:rPr>
                <w:rFonts w:eastAsia="Calibri" w:cs="Times New Roman"/>
              </w:rPr>
              <w:t xml:space="preserve"> Action</w:t>
            </w:r>
          </w:p>
        </w:tc>
        <w:tc>
          <w:tcPr>
            <w:tcW w:w="2400" w:type="dxa"/>
          </w:tcPr>
          <w:p w:rsidR="003822C6" w:rsidRPr="00A10EF9" w:rsidRDefault="003822C6" w:rsidP="002F015A">
            <w:pPr>
              <w:contextualSpacing/>
              <w:jc w:val="center"/>
              <w:rPr>
                <w:rFonts w:eastAsia="Calibri" w:cs="Times New Roman"/>
              </w:rPr>
            </w:pPr>
            <w:r w:rsidRPr="00A10EF9">
              <w:rPr>
                <w:rFonts w:eastAsia="Calibri" w:cs="Times New Roman"/>
              </w:rPr>
              <w:t>Micro-Level</w:t>
            </w:r>
            <w:r>
              <w:rPr>
                <w:rFonts w:eastAsia="Calibri" w:cs="Times New Roman"/>
              </w:rPr>
              <w:t xml:space="preserve"> Action</w:t>
            </w:r>
          </w:p>
        </w:tc>
      </w:tr>
      <w:tr w:rsidR="003822C6" w:rsidRPr="00A10EF9" w:rsidTr="002F015A">
        <w:tc>
          <w:tcPr>
            <w:tcW w:w="1998" w:type="dxa"/>
          </w:tcPr>
          <w:p w:rsidR="003822C6" w:rsidRDefault="003822C6" w:rsidP="002F015A">
            <w:pPr>
              <w:rPr>
                <w:rFonts w:eastAsia="Calibri" w:cs="Times New Roman"/>
              </w:rPr>
            </w:pPr>
            <w:r w:rsidRPr="00A10EF9">
              <w:rPr>
                <w:rFonts w:eastAsia="Calibri" w:cs="Times New Roman"/>
              </w:rPr>
              <w:t>Proposed Action</w:t>
            </w:r>
          </w:p>
          <w:p w:rsidR="00825379" w:rsidRPr="00A10EF9" w:rsidRDefault="00825379" w:rsidP="002F015A">
            <w:pPr>
              <w:rPr>
                <w:rFonts w:eastAsia="Calibri" w:cs="Times New Roman"/>
              </w:rPr>
            </w:pPr>
          </w:p>
        </w:tc>
        <w:tc>
          <w:tcPr>
            <w:tcW w:w="2400" w:type="dxa"/>
          </w:tcPr>
          <w:p w:rsidR="003822C6" w:rsidRPr="00A10EF9" w:rsidRDefault="003822C6" w:rsidP="002F015A">
            <w:pPr>
              <w:rPr>
                <w:rFonts w:eastAsia="Calibri" w:cs="Times New Roman"/>
              </w:rPr>
            </w:pPr>
          </w:p>
        </w:tc>
        <w:tc>
          <w:tcPr>
            <w:tcW w:w="2400" w:type="dxa"/>
          </w:tcPr>
          <w:p w:rsidR="003822C6" w:rsidRPr="00A10EF9" w:rsidRDefault="003822C6" w:rsidP="002F015A">
            <w:pPr>
              <w:rPr>
                <w:rFonts w:eastAsia="Calibri" w:cs="Times New Roman"/>
              </w:rPr>
            </w:pPr>
          </w:p>
        </w:tc>
        <w:tc>
          <w:tcPr>
            <w:tcW w:w="2400" w:type="dxa"/>
          </w:tcPr>
          <w:p w:rsidR="003822C6" w:rsidRPr="00A10EF9" w:rsidRDefault="003822C6" w:rsidP="002F015A">
            <w:pPr>
              <w:rPr>
                <w:rFonts w:eastAsia="Calibri" w:cs="Times New Roman"/>
              </w:rPr>
            </w:pPr>
          </w:p>
        </w:tc>
      </w:tr>
      <w:tr w:rsidR="003822C6" w:rsidRPr="00A10EF9" w:rsidTr="002F015A">
        <w:tc>
          <w:tcPr>
            <w:tcW w:w="1998" w:type="dxa"/>
          </w:tcPr>
          <w:p w:rsidR="003822C6" w:rsidRDefault="003822C6" w:rsidP="002F015A">
            <w:pPr>
              <w:contextualSpacing/>
              <w:rPr>
                <w:rFonts w:eastAsia="Calibri" w:cs="Times New Roman"/>
              </w:rPr>
            </w:pPr>
            <w:r w:rsidRPr="00A10EF9">
              <w:rPr>
                <w:rFonts w:eastAsia="Calibri" w:cs="Times New Roman"/>
              </w:rPr>
              <w:t>Key Actors</w:t>
            </w:r>
          </w:p>
          <w:p w:rsidR="00825379" w:rsidRPr="00A10EF9" w:rsidRDefault="00825379" w:rsidP="002F015A">
            <w:pPr>
              <w:contextualSpacing/>
              <w:rPr>
                <w:rFonts w:eastAsia="Calibri" w:cs="Times New Roman"/>
              </w:rPr>
            </w:pPr>
          </w:p>
        </w:tc>
        <w:tc>
          <w:tcPr>
            <w:tcW w:w="2400" w:type="dxa"/>
          </w:tcPr>
          <w:p w:rsidR="003822C6" w:rsidRPr="00A10EF9" w:rsidRDefault="003822C6" w:rsidP="002F015A">
            <w:pPr>
              <w:rPr>
                <w:rFonts w:eastAsia="Calibri" w:cs="Times New Roman"/>
              </w:rPr>
            </w:pPr>
          </w:p>
        </w:tc>
        <w:tc>
          <w:tcPr>
            <w:tcW w:w="2400" w:type="dxa"/>
          </w:tcPr>
          <w:p w:rsidR="003822C6" w:rsidRPr="00A10EF9" w:rsidRDefault="003822C6" w:rsidP="002F015A">
            <w:pPr>
              <w:rPr>
                <w:rFonts w:eastAsia="Calibri" w:cs="Times New Roman"/>
              </w:rPr>
            </w:pPr>
          </w:p>
        </w:tc>
        <w:tc>
          <w:tcPr>
            <w:tcW w:w="2400" w:type="dxa"/>
          </w:tcPr>
          <w:p w:rsidR="003822C6" w:rsidRPr="00A10EF9" w:rsidRDefault="003822C6" w:rsidP="002F015A">
            <w:pPr>
              <w:rPr>
                <w:rFonts w:eastAsia="Calibri" w:cs="Times New Roman"/>
              </w:rPr>
            </w:pPr>
          </w:p>
        </w:tc>
      </w:tr>
      <w:tr w:rsidR="003822C6" w:rsidRPr="00A10EF9" w:rsidTr="002F015A">
        <w:tc>
          <w:tcPr>
            <w:tcW w:w="1998" w:type="dxa"/>
          </w:tcPr>
          <w:p w:rsidR="003822C6" w:rsidRDefault="003822C6" w:rsidP="002F015A">
            <w:pPr>
              <w:contextualSpacing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Challenges</w:t>
            </w:r>
          </w:p>
          <w:p w:rsidR="00825379" w:rsidRPr="00A10EF9" w:rsidRDefault="00825379" w:rsidP="002F015A">
            <w:pPr>
              <w:contextualSpacing/>
              <w:rPr>
                <w:rFonts w:eastAsia="Calibri" w:cs="Times New Roman"/>
              </w:rPr>
            </w:pPr>
          </w:p>
        </w:tc>
        <w:tc>
          <w:tcPr>
            <w:tcW w:w="2400" w:type="dxa"/>
          </w:tcPr>
          <w:p w:rsidR="003822C6" w:rsidRPr="00A10EF9" w:rsidRDefault="003822C6" w:rsidP="002F015A">
            <w:pPr>
              <w:rPr>
                <w:rFonts w:eastAsia="Calibri" w:cs="Times New Roman"/>
              </w:rPr>
            </w:pPr>
          </w:p>
        </w:tc>
        <w:tc>
          <w:tcPr>
            <w:tcW w:w="2400" w:type="dxa"/>
          </w:tcPr>
          <w:p w:rsidR="003822C6" w:rsidRPr="00A10EF9" w:rsidRDefault="003822C6" w:rsidP="002F015A">
            <w:pPr>
              <w:rPr>
                <w:rFonts w:eastAsia="Calibri" w:cs="Times New Roman"/>
              </w:rPr>
            </w:pPr>
          </w:p>
        </w:tc>
        <w:tc>
          <w:tcPr>
            <w:tcW w:w="2400" w:type="dxa"/>
          </w:tcPr>
          <w:p w:rsidR="003822C6" w:rsidRPr="00A10EF9" w:rsidRDefault="003822C6" w:rsidP="002F015A">
            <w:pPr>
              <w:rPr>
                <w:rFonts w:eastAsia="Calibri" w:cs="Times New Roman"/>
              </w:rPr>
            </w:pPr>
          </w:p>
        </w:tc>
      </w:tr>
    </w:tbl>
    <w:p w:rsidR="003822C6" w:rsidRDefault="003822C6" w:rsidP="009B2498"/>
    <w:sectPr w:rsidR="003822C6" w:rsidSect="00A535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914" w:rsidRDefault="00945914" w:rsidP="00A5357A">
      <w:pPr>
        <w:spacing w:after="0" w:line="240" w:lineRule="auto"/>
      </w:pPr>
      <w:r>
        <w:separator/>
      </w:r>
    </w:p>
  </w:endnote>
  <w:endnote w:type="continuationSeparator" w:id="0">
    <w:p w:rsidR="00945914" w:rsidRDefault="00945914" w:rsidP="00A53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57A" w:rsidRDefault="00A535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55792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5357A" w:rsidRDefault="00A5357A" w:rsidP="00A535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05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57A" w:rsidRDefault="00A535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914" w:rsidRDefault="00945914" w:rsidP="00A5357A">
      <w:pPr>
        <w:spacing w:after="0" w:line="240" w:lineRule="auto"/>
      </w:pPr>
      <w:r>
        <w:separator/>
      </w:r>
    </w:p>
  </w:footnote>
  <w:footnote w:type="continuationSeparator" w:id="0">
    <w:p w:rsidR="00945914" w:rsidRDefault="00945914" w:rsidP="00A5357A">
      <w:pPr>
        <w:spacing w:after="0" w:line="240" w:lineRule="auto"/>
      </w:pPr>
      <w:r>
        <w:continuationSeparator/>
      </w:r>
    </w:p>
  </w:footnote>
  <w:footnote w:id="1">
    <w:p w:rsidR="003822C6" w:rsidRPr="00414BD3" w:rsidRDefault="003822C6" w:rsidP="003822C6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414BD3">
        <w:t>The case scenario</w:t>
      </w:r>
      <w:r>
        <w:t xml:space="preserve"> has been informed by </w:t>
      </w:r>
      <w:proofErr w:type="spellStart"/>
      <w:r w:rsidRPr="00A67082">
        <w:t>Nelipher</w:t>
      </w:r>
      <w:proofErr w:type="spellEnd"/>
      <w:r w:rsidRPr="00A67082">
        <w:t xml:space="preserve"> </w:t>
      </w:r>
      <w:proofErr w:type="spellStart"/>
      <w:r w:rsidRPr="00A67082">
        <w:t>Moyo</w:t>
      </w:r>
      <w:proofErr w:type="spellEnd"/>
      <w:r w:rsidRPr="00A67082">
        <w:t xml:space="preserve"> and Vera </w:t>
      </w:r>
      <w:proofErr w:type="spellStart"/>
      <w:r w:rsidRPr="00A67082">
        <w:t>Songwe</w:t>
      </w:r>
      <w:proofErr w:type="spellEnd"/>
      <w:r>
        <w:t xml:space="preserve">, </w:t>
      </w:r>
      <w:r w:rsidRPr="000326BE">
        <w:t>Brookings Institution</w:t>
      </w:r>
      <w:r>
        <w:t xml:space="preserve"> (2012): </w:t>
      </w:r>
      <w:hyperlink r:id="rId1" w:history="1">
        <w:r w:rsidRPr="00A67082">
          <w:rPr>
            <w:rStyle w:val="Hyperlink"/>
          </w:rPr>
          <w:t>Removal of Fuel Subsidies in Nigeria: An Economic Necessity and a Political Dilemma</w:t>
        </w:r>
      </w:hyperlink>
      <w:r w:rsidRPr="00414BD3">
        <w:t>. Additional fictitious information has been added for the purpose</w:t>
      </w:r>
      <w:r>
        <w:t xml:space="preserve"> of the working group exercise</w:t>
      </w:r>
      <w:r w:rsidRPr="00414BD3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57A" w:rsidRDefault="00A535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57A" w:rsidRDefault="00A535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57A" w:rsidRDefault="00A535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C5CC5"/>
    <w:multiLevelType w:val="hybridMultilevel"/>
    <w:tmpl w:val="72BE4C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B87827"/>
    <w:multiLevelType w:val="hybridMultilevel"/>
    <w:tmpl w:val="767867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535AB8"/>
    <w:multiLevelType w:val="hybridMultilevel"/>
    <w:tmpl w:val="395A8E7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E9785F"/>
    <w:multiLevelType w:val="hybridMultilevel"/>
    <w:tmpl w:val="71261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AA0C07"/>
    <w:multiLevelType w:val="hybridMultilevel"/>
    <w:tmpl w:val="4FF01B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1EA19EE"/>
    <w:multiLevelType w:val="hybridMultilevel"/>
    <w:tmpl w:val="F43EAF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5F82F6F"/>
    <w:multiLevelType w:val="hybridMultilevel"/>
    <w:tmpl w:val="E99CBE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946475"/>
    <w:multiLevelType w:val="hybridMultilevel"/>
    <w:tmpl w:val="39561BE6"/>
    <w:lvl w:ilvl="0" w:tplc="0488572A">
      <w:start w:val="1"/>
      <w:numFmt w:val="upperLetter"/>
      <w:pStyle w:val="Heading1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2DE73DF"/>
    <w:multiLevelType w:val="hybridMultilevel"/>
    <w:tmpl w:val="59381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F20D0"/>
    <w:multiLevelType w:val="hybridMultilevel"/>
    <w:tmpl w:val="59381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492645"/>
    <w:multiLevelType w:val="hybridMultilevel"/>
    <w:tmpl w:val="0E7637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03902F9"/>
    <w:multiLevelType w:val="hybridMultilevel"/>
    <w:tmpl w:val="94E229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6F13D9F"/>
    <w:multiLevelType w:val="hybridMultilevel"/>
    <w:tmpl w:val="949A5AB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EF1511"/>
    <w:multiLevelType w:val="hybridMultilevel"/>
    <w:tmpl w:val="A26466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8"/>
  </w:num>
  <w:num w:numId="5">
    <w:abstractNumId w:val="13"/>
  </w:num>
  <w:num w:numId="6">
    <w:abstractNumId w:val="6"/>
  </w:num>
  <w:num w:numId="7">
    <w:abstractNumId w:val="7"/>
  </w:num>
  <w:num w:numId="8">
    <w:abstractNumId w:val="2"/>
  </w:num>
  <w:num w:numId="9">
    <w:abstractNumId w:val="5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EF9"/>
    <w:rsid w:val="00036AB4"/>
    <w:rsid w:val="000605DC"/>
    <w:rsid w:val="00077581"/>
    <w:rsid w:val="00094C5E"/>
    <w:rsid w:val="000A6D27"/>
    <w:rsid w:val="000D4180"/>
    <w:rsid w:val="000E455D"/>
    <w:rsid w:val="00114EE1"/>
    <w:rsid w:val="001A2C8E"/>
    <w:rsid w:val="001A461F"/>
    <w:rsid w:val="0029110F"/>
    <w:rsid w:val="002B37EF"/>
    <w:rsid w:val="00312808"/>
    <w:rsid w:val="00336C4B"/>
    <w:rsid w:val="003705F5"/>
    <w:rsid w:val="003822C6"/>
    <w:rsid w:val="003829E2"/>
    <w:rsid w:val="003C026F"/>
    <w:rsid w:val="003F4F77"/>
    <w:rsid w:val="00417368"/>
    <w:rsid w:val="004642F2"/>
    <w:rsid w:val="00480370"/>
    <w:rsid w:val="004A3E71"/>
    <w:rsid w:val="004D1161"/>
    <w:rsid w:val="005515F8"/>
    <w:rsid w:val="00563E8B"/>
    <w:rsid w:val="005E0A28"/>
    <w:rsid w:val="00630572"/>
    <w:rsid w:val="006530E2"/>
    <w:rsid w:val="00691FCD"/>
    <w:rsid w:val="006A2660"/>
    <w:rsid w:val="006D4923"/>
    <w:rsid w:val="00750717"/>
    <w:rsid w:val="00795C56"/>
    <w:rsid w:val="007B6C57"/>
    <w:rsid w:val="00825379"/>
    <w:rsid w:val="008A0D4C"/>
    <w:rsid w:val="008D1781"/>
    <w:rsid w:val="009214A3"/>
    <w:rsid w:val="0094383C"/>
    <w:rsid w:val="00945914"/>
    <w:rsid w:val="009B2498"/>
    <w:rsid w:val="00A10EF9"/>
    <w:rsid w:val="00A5357A"/>
    <w:rsid w:val="00A62E5E"/>
    <w:rsid w:val="00A6799B"/>
    <w:rsid w:val="00AC4EAA"/>
    <w:rsid w:val="00B4623B"/>
    <w:rsid w:val="00BA7356"/>
    <w:rsid w:val="00C01F8A"/>
    <w:rsid w:val="00C46164"/>
    <w:rsid w:val="00C63A64"/>
    <w:rsid w:val="00C6670E"/>
    <w:rsid w:val="00C667F0"/>
    <w:rsid w:val="00D313C7"/>
    <w:rsid w:val="00DB7C16"/>
    <w:rsid w:val="00E21AC5"/>
    <w:rsid w:val="00E3003F"/>
    <w:rsid w:val="00E74B2B"/>
    <w:rsid w:val="00E81C69"/>
    <w:rsid w:val="00EA6979"/>
    <w:rsid w:val="00ED19EF"/>
    <w:rsid w:val="00ED3711"/>
    <w:rsid w:val="00EE0AE8"/>
    <w:rsid w:val="00F229E6"/>
    <w:rsid w:val="00FD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356"/>
    <w:pPr>
      <w:jc w:val="both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7356"/>
    <w:pPr>
      <w:keepNext/>
      <w:keepLines/>
      <w:numPr>
        <w:numId w:val="7"/>
      </w:numPr>
      <w:spacing w:before="440" w:after="220"/>
      <w:ind w:left="357" w:hanging="357"/>
      <w:outlineLvl w:val="0"/>
    </w:pPr>
    <w:rPr>
      <w:rFonts w:eastAsiaTheme="majorEastAsia" w:cstheme="majorBidi"/>
      <w:b/>
      <w:bCs/>
      <w:color w:val="365F91" w:themeColor="accent1" w:themeShade="BF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0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A7356"/>
    <w:rPr>
      <w:rFonts w:ascii="Verdana" w:eastAsiaTheme="majorEastAsia" w:hAnsi="Verdana" w:cstheme="majorBidi"/>
      <w:b/>
      <w:bCs/>
      <w:color w:val="365F91" w:themeColor="accent1" w:themeShade="BF"/>
      <w:szCs w:val="28"/>
    </w:rPr>
  </w:style>
  <w:style w:type="paragraph" w:styleId="ListParagraph">
    <w:name w:val="List Paragraph"/>
    <w:basedOn w:val="Normal"/>
    <w:uiPriority w:val="34"/>
    <w:qFormat/>
    <w:rsid w:val="003C02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3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57A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A53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57A"/>
    <w:rPr>
      <w:rFonts w:ascii="Verdana" w:hAnsi="Verdana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22C6"/>
    <w:pPr>
      <w:spacing w:after="0" w:line="240" w:lineRule="auto"/>
    </w:pPr>
    <w:rPr>
      <w:rFonts w:eastAsiaTheme="minorHAnsi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22C6"/>
    <w:rPr>
      <w:rFonts w:ascii="Verdana" w:eastAsiaTheme="minorHAnsi" w:hAnsi="Verdan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22C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822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E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356"/>
    <w:pPr>
      <w:jc w:val="both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7356"/>
    <w:pPr>
      <w:keepNext/>
      <w:keepLines/>
      <w:numPr>
        <w:numId w:val="7"/>
      </w:numPr>
      <w:spacing w:before="440" w:after="220"/>
      <w:ind w:left="357" w:hanging="357"/>
      <w:outlineLvl w:val="0"/>
    </w:pPr>
    <w:rPr>
      <w:rFonts w:eastAsiaTheme="majorEastAsia" w:cstheme="majorBidi"/>
      <w:b/>
      <w:bCs/>
      <w:color w:val="365F91" w:themeColor="accent1" w:themeShade="BF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0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A7356"/>
    <w:rPr>
      <w:rFonts w:ascii="Verdana" w:eastAsiaTheme="majorEastAsia" w:hAnsi="Verdana" w:cstheme="majorBidi"/>
      <w:b/>
      <w:bCs/>
      <w:color w:val="365F91" w:themeColor="accent1" w:themeShade="BF"/>
      <w:szCs w:val="28"/>
    </w:rPr>
  </w:style>
  <w:style w:type="paragraph" w:styleId="ListParagraph">
    <w:name w:val="List Paragraph"/>
    <w:basedOn w:val="Normal"/>
    <w:uiPriority w:val="34"/>
    <w:qFormat/>
    <w:rsid w:val="003C02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3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57A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A53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57A"/>
    <w:rPr>
      <w:rFonts w:ascii="Verdana" w:hAnsi="Verdana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22C6"/>
    <w:pPr>
      <w:spacing w:after="0" w:line="240" w:lineRule="auto"/>
    </w:pPr>
    <w:rPr>
      <w:rFonts w:eastAsiaTheme="minorHAnsi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22C6"/>
    <w:rPr>
      <w:rFonts w:ascii="Verdana" w:eastAsiaTheme="minorHAnsi" w:hAnsi="Verdan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22C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822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E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ookings.edu/research/opinions/2012/01/10-fuel-subsidies-nigeria-songw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CITSS</dc:creator>
  <cp:lastModifiedBy>unitar-ah</cp:lastModifiedBy>
  <cp:revision>2</cp:revision>
  <cp:lastPrinted>2013-04-17T07:59:00Z</cp:lastPrinted>
  <dcterms:created xsi:type="dcterms:W3CDTF">2013-09-23T16:20:00Z</dcterms:created>
  <dcterms:modified xsi:type="dcterms:W3CDTF">2013-09-23T16:20:00Z</dcterms:modified>
</cp:coreProperties>
</file>